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E0413" w14:textId="77777777" w:rsidR="003D4C43" w:rsidRDefault="003D4C43" w:rsidP="009E4E41">
      <w:pPr>
        <w:pStyle w:val="Normln1"/>
        <w:jc w:val="center"/>
        <w:outlineLvl w:val="0"/>
        <w:rPr>
          <w:b/>
          <w:noProof w:val="0"/>
          <w:szCs w:val="24"/>
        </w:rPr>
      </w:pPr>
    </w:p>
    <w:p w14:paraId="39102584" w14:textId="0E0152B1" w:rsidR="009E4E41" w:rsidRPr="007A6F7A" w:rsidRDefault="00E62E49" w:rsidP="009E4E41">
      <w:pPr>
        <w:pStyle w:val="Normln1"/>
        <w:jc w:val="center"/>
        <w:outlineLvl w:val="0"/>
        <w:rPr>
          <w:b/>
          <w:noProof w:val="0"/>
          <w:szCs w:val="24"/>
        </w:rPr>
      </w:pPr>
      <w:r>
        <w:rPr>
          <w:b/>
          <w:noProof w:val="0"/>
          <w:szCs w:val="24"/>
        </w:rPr>
        <w:t>VÝPIS USNESENÍ</w:t>
      </w:r>
    </w:p>
    <w:p w14:paraId="3B7C07A1" w14:textId="77777777" w:rsidR="009E4E41" w:rsidRPr="007A6F7A" w:rsidRDefault="009E4E41" w:rsidP="009E4E41">
      <w:pPr>
        <w:pStyle w:val="Normln1"/>
        <w:jc w:val="both"/>
        <w:rPr>
          <w:b/>
          <w:noProof w:val="0"/>
          <w:szCs w:val="24"/>
        </w:rPr>
      </w:pPr>
    </w:p>
    <w:p w14:paraId="3CA44223" w14:textId="4B5D73E0" w:rsidR="009E4E41" w:rsidRDefault="009E4E41" w:rsidP="00AF3726">
      <w:pPr>
        <w:pStyle w:val="Normln1"/>
        <w:jc w:val="center"/>
        <w:rPr>
          <w:b/>
          <w:noProof w:val="0"/>
          <w:szCs w:val="24"/>
        </w:rPr>
      </w:pPr>
      <w:r w:rsidRPr="007A6F7A">
        <w:rPr>
          <w:b/>
          <w:noProof w:val="0"/>
          <w:szCs w:val="24"/>
        </w:rPr>
        <w:t>z</w:t>
      </w:r>
      <w:r w:rsidR="00F5749B">
        <w:rPr>
          <w:b/>
          <w:noProof w:val="0"/>
          <w:szCs w:val="24"/>
        </w:rPr>
        <w:t>e</w:t>
      </w:r>
      <w:r>
        <w:rPr>
          <w:b/>
          <w:noProof w:val="0"/>
          <w:szCs w:val="24"/>
        </w:rPr>
        <w:t> </w:t>
      </w:r>
      <w:r w:rsidR="00C76F2C">
        <w:rPr>
          <w:b/>
          <w:noProof w:val="0"/>
          <w:szCs w:val="24"/>
        </w:rPr>
        <w:t>1</w:t>
      </w:r>
      <w:r w:rsidR="00A44F35">
        <w:rPr>
          <w:b/>
          <w:noProof w:val="0"/>
          <w:szCs w:val="24"/>
        </w:rPr>
        <w:t>5</w:t>
      </w:r>
      <w:r>
        <w:rPr>
          <w:b/>
          <w:noProof w:val="0"/>
          <w:szCs w:val="24"/>
        </w:rPr>
        <w:t xml:space="preserve">. veřejného </w:t>
      </w:r>
      <w:r w:rsidRPr="007A6F7A">
        <w:rPr>
          <w:b/>
          <w:noProof w:val="0"/>
          <w:szCs w:val="24"/>
        </w:rPr>
        <w:t xml:space="preserve">zasedání </w:t>
      </w:r>
      <w:r w:rsidR="00F01CB4">
        <w:rPr>
          <w:b/>
          <w:noProof w:val="0"/>
          <w:szCs w:val="24"/>
        </w:rPr>
        <w:t>Z</w:t>
      </w:r>
      <w:r w:rsidRPr="007A6F7A">
        <w:rPr>
          <w:b/>
          <w:noProof w:val="0"/>
          <w:szCs w:val="24"/>
        </w:rPr>
        <w:t xml:space="preserve">astupitelstva obce </w:t>
      </w:r>
      <w:r>
        <w:rPr>
          <w:b/>
          <w:noProof w:val="0"/>
          <w:szCs w:val="24"/>
        </w:rPr>
        <w:t xml:space="preserve">Dětkovice dne </w:t>
      </w:r>
      <w:r w:rsidR="00A44F35">
        <w:rPr>
          <w:b/>
          <w:noProof w:val="0"/>
          <w:szCs w:val="24"/>
        </w:rPr>
        <w:t>3</w:t>
      </w:r>
      <w:r w:rsidR="00F5749B">
        <w:rPr>
          <w:b/>
          <w:noProof w:val="0"/>
          <w:szCs w:val="24"/>
        </w:rPr>
        <w:t>0</w:t>
      </w:r>
      <w:r w:rsidRPr="007A6F7A">
        <w:rPr>
          <w:b/>
          <w:noProof w:val="0"/>
          <w:szCs w:val="24"/>
        </w:rPr>
        <w:t xml:space="preserve">. </w:t>
      </w:r>
      <w:r w:rsidR="006C4D1A">
        <w:rPr>
          <w:b/>
          <w:noProof w:val="0"/>
          <w:szCs w:val="24"/>
        </w:rPr>
        <w:t>1</w:t>
      </w:r>
      <w:r w:rsidR="00F5749B">
        <w:rPr>
          <w:b/>
          <w:noProof w:val="0"/>
          <w:szCs w:val="24"/>
        </w:rPr>
        <w:t>2</w:t>
      </w:r>
      <w:r w:rsidRPr="007A6F7A">
        <w:rPr>
          <w:b/>
          <w:noProof w:val="0"/>
          <w:szCs w:val="24"/>
        </w:rPr>
        <w:t>. 20</w:t>
      </w:r>
      <w:r>
        <w:rPr>
          <w:b/>
          <w:noProof w:val="0"/>
          <w:szCs w:val="24"/>
        </w:rPr>
        <w:t>2</w:t>
      </w:r>
      <w:r w:rsidR="002D62F7">
        <w:rPr>
          <w:b/>
          <w:noProof w:val="0"/>
          <w:szCs w:val="24"/>
        </w:rPr>
        <w:t>4</w:t>
      </w:r>
      <w:r w:rsidRPr="007A6F7A">
        <w:rPr>
          <w:b/>
          <w:noProof w:val="0"/>
          <w:szCs w:val="24"/>
        </w:rPr>
        <w:t xml:space="preserve"> </w:t>
      </w:r>
    </w:p>
    <w:p w14:paraId="4F92E849" w14:textId="77777777" w:rsidR="00555E36" w:rsidRDefault="00555E36" w:rsidP="001A77B3">
      <w:pPr>
        <w:rPr>
          <w:sz w:val="24"/>
          <w:szCs w:val="24"/>
        </w:rPr>
      </w:pPr>
    </w:p>
    <w:p w14:paraId="08D175EA" w14:textId="77777777" w:rsidR="00F5749B" w:rsidRDefault="00F5749B" w:rsidP="00F5749B">
      <w:pPr>
        <w:pStyle w:val="Bezmezer"/>
        <w:jc w:val="both"/>
        <w:rPr>
          <w:b/>
          <w:bCs/>
          <w:sz w:val="24"/>
          <w:szCs w:val="24"/>
        </w:rPr>
      </w:pPr>
    </w:p>
    <w:p w14:paraId="77EC9864" w14:textId="77777777" w:rsidR="00A44F35" w:rsidRDefault="00A44F35" w:rsidP="00A44F35">
      <w:pPr>
        <w:pStyle w:val="Bezmezer"/>
        <w:jc w:val="both"/>
        <w:rPr>
          <w:sz w:val="24"/>
          <w:szCs w:val="24"/>
        </w:rPr>
      </w:pPr>
      <w:bookmarkStart w:id="0" w:name="_Hlk136349203"/>
      <w:bookmarkStart w:id="1" w:name="_Hlk130472834"/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>snesení č. 1/</w:t>
      </w:r>
      <w:r>
        <w:rPr>
          <w:b/>
          <w:bCs/>
          <w:sz w:val="24"/>
          <w:szCs w:val="24"/>
        </w:rPr>
        <w:t>15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>: Zastupitelstvo obce Dětkovice bere na vědomí kontrolu minulého zápisu, schvaluje ověřovatele zápisu paní Soňu Hynkovou a Ing. Davida Martínka a schvaluje program zasedání.</w:t>
      </w:r>
    </w:p>
    <w:p w14:paraId="4A9F2ACA" w14:textId="77777777" w:rsidR="00A44F35" w:rsidRPr="006B634E" w:rsidRDefault="00A44F35" w:rsidP="00A44F35">
      <w:pPr>
        <w:rPr>
          <w:sz w:val="16"/>
          <w:szCs w:val="16"/>
        </w:rPr>
      </w:pPr>
    </w:p>
    <w:bookmarkEnd w:id="0"/>
    <w:bookmarkEnd w:id="1"/>
    <w:p w14:paraId="573967F7" w14:textId="77777777" w:rsidR="00A44F35" w:rsidRPr="00396A92" w:rsidRDefault="00A44F35" w:rsidP="00A44F35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2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15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 w:rsidRPr="00847ABF">
        <w:rPr>
          <w:b/>
          <w:bCs/>
          <w:sz w:val="24"/>
          <w:szCs w:val="24"/>
        </w:rPr>
        <w:t xml:space="preserve">: </w:t>
      </w:r>
      <w:r w:rsidRPr="00847ABF">
        <w:rPr>
          <w:sz w:val="24"/>
          <w:szCs w:val="24"/>
        </w:rPr>
        <w:t>Zastupitelstvo obce Dětkovice</w:t>
      </w:r>
      <w:r>
        <w:rPr>
          <w:b/>
          <w:bCs/>
          <w:sz w:val="24"/>
          <w:szCs w:val="24"/>
        </w:rPr>
        <w:t xml:space="preserve"> </w:t>
      </w:r>
      <w:r w:rsidRPr="00365005">
        <w:rPr>
          <w:sz w:val="24"/>
          <w:szCs w:val="24"/>
        </w:rPr>
        <w:t xml:space="preserve">schvaluje </w:t>
      </w:r>
      <w:r>
        <w:rPr>
          <w:sz w:val="24"/>
          <w:szCs w:val="24"/>
        </w:rPr>
        <w:t xml:space="preserve">převzetí stavby „Polní cesta C31 v k.ú. Dětkovice u Prostějova – III. etapa“, na pozemcích parc.č. 2041, 2067 a 2068, zhotovené Státním pozemkových úřadem, která byla zkolaudována dne 11.12.2024 rozhodnutím č.j. R/202469170/4 odboru dopravy Magistrátu města Prostějova, v celkové hodnotě 5.433.183,45 Kč do vlastnictví Obce Dětkovice. </w:t>
      </w:r>
    </w:p>
    <w:p w14:paraId="50564DBD" w14:textId="77777777" w:rsidR="00A44F35" w:rsidRDefault="00A44F35" w:rsidP="00A44F35">
      <w:pPr>
        <w:pStyle w:val="Bezmezer"/>
        <w:jc w:val="both"/>
        <w:rPr>
          <w:sz w:val="24"/>
          <w:szCs w:val="24"/>
        </w:rPr>
      </w:pPr>
    </w:p>
    <w:p w14:paraId="19F131CA" w14:textId="77777777" w:rsidR="00A44F35" w:rsidRDefault="00A44F35" w:rsidP="00A44F35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3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15/</w:t>
      </w:r>
      <w:r w:rsidRPr="00F759A8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: </w:t>
      </w:r>
      <w:r w:rsidRPr="00847ABF">
        <w:rPr>
          <w:sz w:val="24"/>
          <w:szCs w:val="24"/>
        </w:rPr>
        <w:t>Zastupitelstvo obce Dětkovice</w:t>
      </w:r>
      <w:r>
        <w:rPr>
          <w:sz w:val="24"/>
          <w:szCs w:val="24"/>
        </w:rPr>
        <w:t xml:space="preserve"> schvaluje volbu paní Marcely Hýblové členkou kontrolního výboru Obce Dětkovice</w:t>
      </w:r>
    </w:p>
    <w:p w14:paraId="550FDBF6" w14:textId="77777777" w:rsidR="00A44F35" w:rsidRDefault="00A44F35" w:rsidP="00A44F35">
      <w:pPr>
        <w:pStyle w:val="Bezmezer"/>
        <w:jc w:val="both"/>
        <w:rPr>
          <w:sz w:val="24"/>
          <w:szCs w:val="24"/>
        </w:rPr>
      </w:pPr>
    </w:p>
    <w:p w14:paraId="5C765471" w14:textId="77777777" w:rsidR="00A44F35" w:rsidRDefault="00A44F35" w:rsidP="00A44F35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4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15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: Zastupitelstvo obce Dětkovice schvaluje </w:t>
      </w:r>
      <w:r w:rsidRPr="006A7DDF">
        <w:rPr>
          <w:sz w:val="24"/>
          <w:szCs w:val="24"/>
        </w:rPr>
        <w:t>dodat</w:t>
      </w:r>
      <w:r>
        <w:rPr>
          <w:sz w:val="24"/>
          <w:szCs w:val="24"/>
        </w:rPr>
        <w:t>e</w:t>
      </w:r>
      <w:r w:rsidRPr="006A7DDF">
        <w:rPr>
          <w:sz w:val="24"/>
          <w:szCs w:val="24"/>
        </w:rPr>
        <w:t xml:space="preserve">k č. </w:t>
      </w:r>
      <w:r>
        <w:rPr>
          <w:sz w:val="24"/>
          <w:szCs w:val="24"/>
        </w:rPr>
        <w:t>10</w:t>
      </w:r>
      <w:r w:rsidRPr="006A7DDF">
        <w:rPr>
          <w:sz w:val="24"/>
          <w:szCs w:val="24"/>
        </w:rPr>
        <w:t xml:space="preserve"> ke smlouvě o</w:t>
      </w:r>
      <w:r>
        <w:rPr>
          <w:sz w:val="24"/>
          <w:szCs w:val="24"/>
        </w:rPr>
        <w:t> </w:t>
      </w:r>
      <w:r w:rsidRPr="006A7DDF">
        <w:rPr>
          <w:sz w:val="24"/>
          <w:szCs w:val="24"/>
        </w:rPr>
        <w:t>nakládání s odpady č. 17030067 mezi obcí Dětkovice a firmou Respono, a.s.</w:t>
      </w:r>
    </w:p>
    <w:p w14:paraId="4292585B" w14:textId="77777777" w:rsidR="00A44F35" w:rsidRDefault="00A44F35" w:rsidP="00A44F35">
      <w:pPr>
        <w:pStyle w:val="Bezmezer"/>
        <w:jc w:val="both"/>
        <w:rPr>
          <w:sz w:val="24"/>
          <w:szCs w:val="24"/>
        </w:rPr>
      </w:pPr>
    </w:p>
    <w:p w14:paraId="035464B8" w14:textId="77777777" w:rsidR="00A44F35" w:rsidRDefault="00A44F35" w:rsidP="00A44F3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5/15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: Zastupitelstvo obce Dětkovice schvaluje </w:t>
      </w:r>
      <w:r w:rsidRPr="006A7DDF">
        <w:rPr>
          <w:sz w:val="24"/>
          <w:szCs w:val="24"/>
        </w:rPr>
        <w:t>dodat</w:t>
      </w:r>
      <w:r>
        <w:rPr>
          <w:sz w:val="24"/>
          <w:szCs w:val="24"/>
        </w:rPr>
        <w:t>e</w:t>
      </w:r>
      <w:r w:rsidRPr="006A7DDF">
        <w:rPr>
          <w:sz w:val="24"/>
          <w:szCs w:val="24"/>
        </w:rPr>
        <w:t xml:space="preserve">k č. </w:t>
      </w:r>
      <w:r>
        <w:rPr>
          <w:sz w:val="24"/>
          <w:szCs w:val="24"/>
        </w:rPr>
        <w:t>6</w:t>
      </w:r>
      <w:r w:rsidRPr="006A7DDF">
        <w:rPr>
          <w:sz w:val="24"/>
          <w:szCs w:val="24"/>
        </w:rPr>
        <w:t xml:space="preserve"> ke smlouvě o</w:t>
      </w:r>
      <w:r>
        <w:rPr>
          <w:sz w:val="24"/>
          <w:szCs w:val="24"/>
        </w:rPr>
        <w:t> </w:t>
      </w:r>
      <w:r w:rsidRPr="006A7DDF">
        <w:rPr>
          <w:sz w:val="24"/>
          <w:szCs w:val="24"/>
        </w:rPr>
        <w:t>nakládání s nebezpečnými a ostatními složkami komunálního odpadu a elektrozařízením č.</w:t>
      </w:r>
      <w:r>
        <w:rPr>
          <w:sz w:val="24"/>
          <w:szCs w:val="24"/>
        </w:rPr>
        <w:t> </w:t>
      </w:r>
      <w:r w:rsidRPr="006A7DDF">
        <w:rPr>
          <w:sz w:val="24"/>
          <w:szCs w:val="24"/>
        </w:rPr>
        <w:t>17030117 mezi obcí Dětkovice a firmou Respono, a.s.</w:t>
      </w:r>
    </w:p>
    <w:p w14:paraId="57A88929" w14:textId="77777777" w:rsidR="00A44F35" w:rsidRDefault="00A44F35" w:rsidP="00A44F35">
      <w:pPr>
        <w:pStyle w:val="Bezmezer"/>
        <w:jc w:val="both"/>
        <w:rPr>
          <w:sz w:val="24"/>
          <w:szCs w:val="24"/>
        </w:rPr>
      </w:pPr>
    </w:p>
    <w:p w14:paraId="77A2CB13" w14:textId="77777777" w:rsidR="00A44F35" w:rsidRPr="006A7DDF" w:rsidRDefault="00A44F35" w:rsidP="00A44F35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6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15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>: Zastupitelstvo obce Dětkovice bere na vědomí rozpočtové opatření č. 9/2024</w:t>
      </w:r>
    </w:p>
    <w:p w14:paraId="0DD7A891" w14:textId="0223923F" w:rsidR="00874D4F" w:rsidRDefault="00874D4F" w:rsidP="003F111E">
      <w:pPr>
        <w:rPr>
          <w:sz w:val="24"/>
          <w:szCs w:val="24"/>
        </w:rPr>
      </w:pPr>
    </w:p>
    <w:p w14:paraId="25938638" w14:textId="77777777" w:rsidR="00A44F35" w:rsidRDefault="00A44F35" w:rsidP="003F111E">
      <w:pPr>
        <w:rPr>
          <w:sz w:val="24"/>
          <w:szCs w:val="24"/>
        </w:rPr>
      </w:pPr>
    </w:p>
    <w:p w14:paraId="7208197A" w14:textId="77777777" w:rsidR="00B708FC" w:rsidRDefault="00B708FC" w:rsidP="006B634E">
      <w:pPr>
        <w:pStyle w:val="Normln1"/>
        <w:pBdr>
          <w:bottom w:val="single" w:sz="6" w:space="19" w:color="auto"/>
        </w:pBdr>
        <w:jc w:val="both"/>
      </w:pPr>
    </w:p>
    <w:p w14:paraId="68C5E2D4" w14:textId="77777777" w:rsidR="002D62F7" w:rsidRDefault="002D62F7" w:rsidP="006B634E">
      <w:pPr>
        <w:pStyle w:val="Normln1"/>
        <w:pBdr>
          <w:bottom w:val="single" w:sz="6" w:space="19" w:color="auto"/>
        </w:pBdr>
        <w:jc w:val="both"/>
      </w:pPr>
    </w:p>
    <w:p w14:paraId="34970574" w14:textId="356D28A3" w:rsidR="00CA7098" w:rsidRDefault="00596B2D" w:rsidP="00CA7098">
      <w:pPr>
        <w:pStyle w:val="Normln1"/>
        <w:pBdr>
          <w:bottom w:val="single" w:sz="6" w:space="19" w:color="auto"/>
        </w:pBdr>
        <w:jc w:val="both"/>
      </w:pPr>
      <w:r w:rsidRPr="00C62DA5">
        <w:t>V</w:t>
      </w:r>
      <w:r>
        <w:t xml:space="preserve"> Dětkovicích</w:t>
      </w:r>
      <w:r w:rsidRPr="00C62DA5">
        <w:t xml:space="preserve"> </w:t>
      </w:r>
      <w:r>
        <w:t xml:space="preserve"> </w:t>
      </w:r>
      <w:r w:rsidR="00A44F35">
        <w:t>3</w:t>
      </w:r>
      <w:r w:rsidR="00874D4F">
        <w:t>.</w:t>
      </w:r>
      <w:r w:rsidR="006C4D1A">
        <w:t>1</w:t>
      </w:r>
      <w:r w:rsidR="00874D4F">
        <w:t>.</w:t>
      </w:r>
      <w:r w:rsidRPr="00C62DA5">
        <w:t>20</w:t>
      </w:r>
      <w:r>
        <w:t>2</w:t>
      </w:r>
      <w:r w:rsidR="00A44F35">
        <w:t>5</w:t>
      </w:r>
    </w:p>
    <w:p w14:paraId="7D446261" w14:textId="360B58EB" w:rsidR="00596B2D" w:rsidRPr="00012C3A" w:rsidRDefault="00F5749B" w:rsidP="00CA7098">
      <w:pPr>
        <w:pStyle w:val="Normln1"/>
        <w:pBdr>
          <w:bottom w:val="single" w:sz="6" w:space="19" w:color="auto"/>
        </w:pBdr>
        <w:jc w:val="both"/>
      </w:pPr>
      <w:r>
        <w:t>Starostka</w:t>
      </w:r>
      <w:r w:rsidR="00596B2D">
        <w:t xml:space="preserve"> obce: </w:t>
      </w:r>
      <w:r>
        <w:t>Zdena Hurčíková</w:t>
      </w:r>
      <w:r w:rsidR="00210C8F">
        <w:t xml:space="preserve"> v.r.</w:t>
      </w:r>
    </w:p>
    <w:sectPr w:rsidR="00596B2D" w:rsidRPr="00012C3A" w:rsidSect="004A2F99">
      <w:pgSz w:w="11906" w:h="16838"/>
      <w:pgMar w:top="709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0D0E"/>
    <w:multiLevelType w:val="hybridMultilevel"/>
    <w:tmpl w:val="3820AAB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3AFA"/>
    <w:multiLevelType w:val="multilevel"/>
    <w:tmpl w:val="AE9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B7A8E"/>
    <w:multiLevelType w:val="hybridMultilevel"/>
    <w:tmpl w:val="F65E17B6"/>
    <w:lvl w:ilvl="0" w:tplc="330CAD9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74576"/>
    <w:multiLevelType w:val="hybridMultilevel"/>
    <w:tmpl w:val="2820AFD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DCA0916"/>
    <w:multiLevelType w:val="hybridMultilevel"/>
    <w:tmpl w:val="7B96B9C6"/>
    <w:lvl w:ilvl="0" w:tplc="330CAD9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584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16384">
    <w:abstractNumId w:val="1"/>
  </w:num>
  <w:num w:numId="3" w16cid:durableId="1435519885">
    <w:abstractNumId w:val="4"/>
  </w:num>
  <w:num w:numId="4" w16cid:durableId="512767053">
    <w:abstractNumId w:val="0"/>
  </w:num>
  <w:num w:numId="5" w16cid:durableId="967396383">
    <w:abstractNumId w:val="2"/>
  </w:num>
  <w:num w:numId="6" w16cid:durableId="281150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59"/>
    <w:rsid w:val="00012667"/>
    <w:rsid w:val="00022559"/>
    <w:rsid w:val="00037BA9"/>
    <w:rsid w:val="00051CC5"/>
    <w:rsid w:val="00056236"/>
    <w:rsid w:val="00061324"/>
    <w:rsid w:val="0007124D"/>
    <w:rsid w:val="00074231"/>
    <w:rsid w:val="000A65E1"/>
    <w:rsid w:val="000F2176"/>
    <w:rsid w:val="000F2749"/>
    <w:rsid w:val="00160A34"/>
    <w:rsid w:val="00170415"/>
    <w:rsid w:val="00182794"/>
    <w:rsid w:val="001A77B3"/>
    <w:rsid w:val="001F4A12"/>
    <w:rsid w:val="00210C8F"/>
    <w:rsid w:val="00264139"/>
    <w:rsid w:val="002A3D49"/>
    <w:rsid w:val="002B3FFF"/>
    <w:rsid w:val="002B4E08"/>
    <w:rsid w:val="002D62F7"/>
    <w:rsid w:val="002E38AB"/>
    <w:rsid w:val="002E5407"/>
    <w:rsid w:val="00302DA9"/>
    <w:rsid w:val="0031526C"/>
    <w:rsid w:val="00325BF5"/>
    <w:rsid w:val="003427F5"/>
    <w:rsid w:val="00346D34"/>
    <w:rsid w:val="003511BD"/>
    <w:rsid w:val="003527F2"/>
    <w:rsid w:val="00363CE6"/>
    <w:rsid w:val="00372D23"/>
    <w:rsid w:val="00391BE3"/>
    <w:rsid w:val="003D4C43"/>
    <w:rsid w:val="003F111E"/>
    <w:rsid w:val="004028F6"/>
    <w:rsid w:val="00437FE6"/>
    <w:rsid w:val="00450004"/>
    <w:rsid w:val="00475948"/>
    <w:rsid w:val="004A2F99"/>
    <w:rsid w:val="004A4280"/>
    <w:rsid w:val="004D40BF"/>
    <w:rsid w:val="004F33C6"/>
    <w:rsid w:val="00522A9C"/>
    <w:rsid w:val="00527869"/>
    <w:rsid w:val="00532AC6"/>
    <w:rsid w:val="00540AB0"/>
    <w:rsid w:val="00555E36"/>
    <w:rsid w:val="00567348"/>
    <w:rsid w:val="00590567"/>
    <w:rsid w:val="00596B2D"/>
    <w:rsid w:val="005C1EDF"/>
    <w:rsid w:val="005C7502"/>
    <w:rsid w:val="005D5EE2"/>
    <w:rsid w:val="005F3011"/>
    <w:rsid w:val="00610D2D"/>
    <w:rsid w:val="00626F42"/>
    <w:rsid w:val="00674341"/>
    <w:rsid w:val="006748B1"/>
    <w:rsid w:val="006A36E2"/>
    <w:rsid w:val="006B2308"/>
    <w:rsid w:val="006B634E"/>
    <w:rsid w:val="006C4D1A"/>
    <w:rsid w:val="007061D3"/>
    <w:rsid w:val="0075658D"/>
    <w:rsid w:val="00764142"/>
    <w:rsid w:val="007726D9"/>
    <w:rsid w:val="007B2159"/>
    <w:rsid w:val="008175FD"/>
    <w:rsid w:val="008205A1"/>
    <w:rsid w:val="00874D4F"/>
    <w:rsid w:val="008E5034"/>
    <w:rsid w:val="008E5C04"/>
    <w:rsid w:val="00900866"/>
    <w:rsid w:val="00962EB1"/>
    <w:rsid w:val="00986C2A"/>
    <w:rsid w:val="009874F0"/>
    <w:rsid w:val="009E4E41"/>
    <w:rsid w:val="00A03861"/>
    <w:rsid w:val="00A44F35"/>
    <w:rsid w:val="00A91B73"/>
    <w:rsid w:val="00A96626"/>
    <w:rsid w:val="00AB2215"/>
    <w:rsid w:val="00AB293E"/>
    <w:rsid w:val="00AB63D9"/>
    <w:rsid w:val="00AB7603"/>
    <w:rsid w:val="00AD03A0"/>
    <w:rsid w:val="00AF3726"/>
    <w:rsid w:val="00AF38C8"/>
    <w:rsid w:val="00B04A28"/>
    <w:rsid w:val="00B708FC"/>
    <w:rsid w:val="00BB7E24"/>
    <w:rsid w:val="00BD1A58"/>
    <w:rsid w:val="00BE2A5D"/>
    <w:rsid w:val="00C76F2C"/>
    <w:rsid w:val="00C95D92"/>
    <w:rsid w:val="00CA7098"/>
    <w:rsid w:val="00D1024C"/>
    <w:rsid w:val="00D60B50"/>
    <w:rsid w:val="00D903F0"/>
    <w:rsid w:val="00DC2FF4"/>
    <w:rsid w:val="00DC32A1"/>
    <w:rsid w:val="00DD0DA9"/>
    <w:rsid w:val="00DE5BE9"/>
    <w:rsid w:val="00DF0321"/>
    <w:rsid w:val="00E17C86"/>
    <w:rsid w:val="00E30D6C"/>
    <w:rsid w:val="00E510F8"/>
    <w:rsid w:val="00E62E49"/>
    <w:rsid w:val="00E70263"/>
    <w:rsid w:val="00E802C3"/>
    <w:rsid w:val="00EA300F"/>
    <w:rsid w:val="00ED2FEC"/>
    <w:rsid w:val="00EE1D7C"/>
    <w:rsid w:val="00EF1F81"/>
    <w:rsid w:val="00F01CB4"/>
    <w:rsid w:val="00F07B04"/>
    <w:rsid w:val="00F5749B"/>
    <w:rsid w:val="00F66686"/>
    <w:rsid w:val="00F759A8"/>
    <w:rsid w:val="00FA2F27"/>
    <w:rsid w:val="00FF1FE5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3B14"/>
  <w15:chartTrackingRefBased/>
  <w15:docId w15:val="{DF4D5D44-14E8-43C7-8A89-D7FA99B7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A77B3"/>
    <w:pPr>
      <w:widowControl w:val="0"/>
      <w:spacing w:line="252" w:lineRule="auto"/>
    </w:pPr>
    <w:rPr>
      <w:noProof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A77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6734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AD03A0"/>
    <w:rPr>
      <w:b/>
      <w:bCs/>
    </w:rPr>
  </w:style>
  <w:style w:type="character" w:styleId="Zdraznn">
    <w:name w:val="Emphasis"/>
    <w:basedOn w:val="Standardnpsmoodstavce"/>
    <w:uiPriority w:val="20"/>
    <w:qFormat/>
    <w:rsid w:val="00AD03A0"/>
    <w:rPr>
      <w:i/>
      <w:iCs/>
    </w:rPr>
  </w:style>
  <w:style w:type="paragraph" w:customStyle="1" w:styleId="l4">
    <w:name w:val="l4"/>
    <w:basedOn w:val="Normln"/>
    <w:rsid w:val="00540AB0"/>
    <w:pPr>
      <w:spacing w:before="100" w:beforeAutospacing="1" w:after="100" w:afterAutospacing="1"/>
    </w:pPr>
    <w:rPr>
      <w:noProof w:val="0"/>
      <w:sz w:val="24"/>
      <w:szCs w:val="24"/>
    </w:rPr>
  </w:style>
  <w:style w:type="paragraph" w:customStyle="1" w:styleId="l5">
    <w:name w:val="l5"/>
    <w:basedOn w:val="Normln"/>
    <w:rsid w:val="00540AB0"/>
    <w:pPr>
      <w:spacing w:before="100" w:beforeAutospacing="1" w:after="100" w:afterAutospacing="1"/>
    </w:pPr>
    <w:rPr>
      <w:noProof w:val="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540AB0"/>
    <w:rPr>
      <w:i/>
      <w:iCs/>
    </w:rPr>
  </w:style>
  <w:style w:type="paragraph" w:customStyle="1" w:styleId="Normln1">
    <w:name w:val="Normální1"/>
    <w:basedOn w:val="Normln"/>
    <w:rsid w:val="009E4E41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Dětkovice</dc:creator>
  <cp:keywords/>
  <dc:description/>
  <cp:lastModifiedBy>Obec Dětkovice</cp:lastModifiedBy>
  <cp:revision>28</cp:revision>
  <cp:lastPrinted>2024-08-26T12:22:00Z</cp:lastPrinted>
  <dcterms:created xsi:type="dcterms:W3CDTF">2022-12-20T10:24:00Z</dcterms:created>
  <dcterms:modified xsi:type="dcterms:W3CDTF">2025-01-03T13:16:00Z</dcterms:modified>
</cp:coreProperties>
</file>